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782" w:rsidRDefault="00024782" w:rsidP="00371D5C">
      <w:pPr>
        <w:rPr>
          <w:rFonts w:ascii="Arial" w:hAnsi="Arial" w:cs="Arial"/>
          <w:b/>
          <w:u w:val="single"/>
        </w:rPr>
      </w:pPr>
      <w:bookmarkStart w:id="0" w:name="_GoBack"/>
      <w:bookmarkEnd w:id="0"/>
    </w:p>
    <w:p w:rsidR="00024782" w:rsidRPr="00CB4713" w:rsidRDefault="00CB4713" w:rsidP="00371D5C">
      <w:pPr>
        <w:rPr>
          <w:rFonts w:ascii="Arial" w:hAnsi="Arial" w:cs="Arial"/>
          <w:b/>
          <w:noProof/>
          <w:lang w:eastAsia="de-DE"/>
        </w:rPr>
      </w:pPr>
      <w:r w:rsidRPr="00CB4713">
        <w:rPr>
          <w:rFonts w:ascii="Arial" w:hAnsi="Arial" w:cs="Arial"/>
          <w:b/>
          <w:noProof/>
          <w:lang w:eastAsia="de-DE"/>
        </w:rPr>
        <w:t>Programmteil II | Baustein B „Förderung von Maßnahmen des Zusammenkommens, der Orientierung und Begleitung</w:t>
      </w:r>
    </w:p>
    <w:p w:rsidR="00371D5C" w:rsidRPr="00CB4713" w:rsidRDefault="00CB4713" w:rsidP="00371D5C">
      <w:pPr>
        <w:rPr>
          <w:rFonts w:ascii="Arial" w:hAnsi="Arial" w:cs="Arial"/>
          <w:b/>
        </w:rPr>
      </w:pPr>
      <w:r w:rsidRPr="00CB4713">
        <w:rPr>
          <w:rFonts w:ascii="Arial" w:hAnsi="Arial" w:cs="Arial"/>
          <w:b/>
          <w:u w:val="single"/>
        </w:rPr>
        <w:t>hier</w:t>
      </w:r>
      <w:r w:rsidR="00FF0BF4">
        <w:rPr>
          <w:rFonts w:ascii="Arial" w:hAnsi="Arial" w:cs="Arial"/>
          <w:b/>
        </w:rPr>
        <w:t xml:space="preserve">: </w:t>
      </w:r>
      <w:r w:rsidR="00BA7312" w:rsidRPr="00CB4713">
        <w:rPr>
          <w:rFonts w:ascii="Arial" w:hAnsi="Arial" w:cs="Arial"/>
          <w:b/>
        </w:rPr>
        <w:t>Maßnahmen des Zusammenkommens und der Orientierung (pro Monat und Maßnahme</w:t>
      </w:r>
      <w:r w:rsidR="00371D5C" w:rsidRPr="00CB4713">
        <w:rPr>
          <w:rFonts w:ascii="Arial" w:hAnsi="Arial" w:cs="Arial"/>
          <w:b/>
        </w:rPr>
        <w:t>)</w:t>
      </w:r>
      <w:r w:rsidR="0060135B">
        <w:rPr>
          <w:rFonts w:ascii="Arial" w:hAnsi="Arial" w:cs="Arial"/>
          <w:b/>
        </w:rPr>
        <w:t xml:space="preserve"> [Pauschale: 2</w:t>
      </w:r>
      <w:r w:rsidR="00112742">
        <w:rPr>
          <w:rFonts w:ascii="Arial" w:hAnsi="Arial" w:cs="Arial"/>
          <w:b/>
        </w:rPr>
        <w:t>5</w:t>
      </w:r>
      <w:r w:rsidR="001A3382">
        <w:rPr>
          <w:rFonts w:ascii="Arial" w:hAnsi="Arial" w:cs="Arial"/>
          <w:b/>
        </w:rPr>
        <w:t>0</w:t>
      </w:r>
      <w:r w:rsidR="00FF0BF4">
        <w:rPr>
          <w:rFonts w:ascii="Arial" w:hAnsi="Arial" w:cs="Arial"/>
          <w:b/>
        </w:rPr>
        <w:t>,00 EUR]</w:t>
      </w:r>
    </w:p>
    <w:p w:rsidR="00024782" w:rsidRDefault="00024782" w:rsidP="00024782">
      <w:pPr>
        <w:tabs>
          <w:tab w:val="left" w:pos="9410"/>
        </w:tabs>
        <w:rPr>
          <w:rFonts w:ascii="Arial" w:hAnsi="Arial" w:cs="Arial"/>
          <w:noProof/>
          <w:lang w:eastAsia="de-DE"/>
        </w:rPr>
      </w:pPr>
    </w:p>
    <w:p w:rsidR="00024782" w:rsidRDefault="00024782">
      <w:pPr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Name de</w:t>
      </w:r>
      <w:r w:rsidR="00084D12">
        <w:rPr>
          <w:rFonts w:ascii="Arial" w:hAnsi="Arial" w:cs="Arial"/>
          <w:b/>
          <w:noProof/>
          <w:lang w:eastAsia="de-DE"/>
        </w:rPr>
        <w:t>r Initative bzw. des Vereins</w:t>
      </w:r>
      <w:r>
        <w:rPr>
          <w:rFonts w:ascii="Arial" w:hAnsi="Arial" w:cs="Arial"/>
          <w:noProof/>
          <w:lang w:eastAsia="de-DE"/>
        </w:rPr>
        <w:t>:</w:t>
      </w:r>
      <w:r>
        <w:rPr>
          <w:rFonts w:ascii="Arial" w:hAnsi="Arial" w:cs="Arial"/>
          <w:noProof/>
          <w:lang w:eastAsia="de-DE"/>
        </w:rPr>
        <w:tab/>
        <w:t>______________</w:t>
      </w:r>
      <w:r w:rsidR="00FF0BF4">
        <w:rPr>
          <w:rFonts w:ascii="Arial" w:hAnsi="Arial" w:cs="Arial"/>
          <w:noProof/>
          <w:lang w:eastAsia="de-DE"/>
        </w:rPr>
        <w:t>___________________________</w:t>
      </w:r>
      <w:r>
        <w:rPr>
          <w:rFonts w:ascii="Arial" w:hAnsi="Arial" w:cs="Arial"/>
          <w:noProof/>
          <w:lang w:eastAsia="de-DE"/>
        </w:rPr>
        <w:t>____</w:t>
      </w:r>
      <w:r w:rsidR="00FA332B">
        <w:rPr>
          <w:rFonts w:ascii="Arial" w:hAnsi="Arial" w:cs="Arial"/>
          <w:noProof/>
          <w:lang w:eastAsia="de-DE"/>
        </w:rPr>
        <w:t>_</w:t>
      </w:r>
      <w:r>
        <w:rPr>
          <w:rFonts w:ascii="Arial" w:hAnsi="Arial" w:cs="Arial"/>
          <w:noProof/>
          <w:lang w:eastAsia="de-DE"/>
        </w:rPr>
        <w:t>______________________________</w:t>
      </w:r>
    </w:p>
    <w:p w:rsidR="00024782" w:rsidRDefault="00024782" w:rsidP="00024782">
      <w:pPr>
        <w:spacing w:before="240"/>
        <w:rPr>
          <w:rFonts w:ascii="Arial" w:hAnsi="Arial" w:cs="Arial"/>
          <w:noProof/>
          <w:lang w:eastAsia="de-DE"/>
        </w:rPr>
      </w:pPr>
      <w:r w:rsidRPr="006F366D">
        <w:rPr>
          <w:rFonts w:ascii="Arial" w:hAnsi="Arial" w:cs="Arial"/>
          <w:b/>
          <w:noProof/>
          <w:lang w:eastAsia="de-DE"/>
        </w:rPr>
        <w:t>Monat</w:t>
      </w:r>
      <w:r w:rsidR="000A0B5F">
        <w:rPr>
          <w:rFonts w:ascii="Arial" w:hAnsi="Arial" w:cs="Arial"/>
          <w:b/>
          <w:noProof/>
          <w:lang w:eastAsia="de-DE"/>
        </w:rPr>
        <w:t xml:space="preserve"> </w:t>
      </w:r>
      <w:r w:rsidRPr="006F366D">
        <w:rPr>
          <w:rFonts w:ascii="Arial" w:hAnsi="Arial" w:cs="Arial"/>
          <w:b/>
          <w:noProof/>
          <w:lang w:eastAsia="de-DE"/>
        </w:rPr>
        <w:t>/ Jahr</w:t>
      </w:r>
      <w:r w:rsidR="000A0B5F">
        <w:rPr>
          <w:rFonts w:ascii="Arial" w:hAnsi="Arial" w:cs="Arial"/>
          <w:noProof/>
          <w:lang w:eastAsia="de-DE"/>
        </w:rPr>
        <w:t>:</w:t>
      </w:r>
      <w:r w:rsidR="000A0B5F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>______________</w:t>
      </w:r>
      <w:r w:rsidR="00FF0BF4">
        <w:rPr>
          <w:rFonts w:ascii="Arial" w:hAnsi="Arial" w:cs="Arial"/>
          <w:noProof/>
          <w:lang w:eastAsia="de-DE"/>
        </w:rPr>
        <w:t>_____________________________________________________</w:t>
      </w:r>
      <w:r>
        <w:rPr>
          <w:rFonts w:ascii="Arial" w:hAnsi="Arial" w:cs="Arial"/>
          <w:noProof/>
          <w:lang w:eastAsia="de-DE"/>
        </w:rPr>
        <w:t>_________</w:t>
      </w:r>
    </w:p>
    <w:p w:rsidR="00024782" w:rsidRDefault="00024782">
      <w:pPr>
        <w:rPr>
          <w:rFonts w:ascii="Arial" w:hAnsi="Arial" w:cs="Arial"/>
          <w:noProof/>
          <w:lang w:eastAsia="de-DE"/>
        </w:rPr>
      </w:pPr>
    </w:p>
    <w:p w:rsidR="00CB4713" w:rsidRDefault="00FF0BF4">
      <w:pPr>
        <w:rPr>
          <w:rFonts w:ascii="Arial" w:hAnsi="Arial" w:cs="Arial"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>Maßnahme</w:t>
      </w:r>
      <w:r w:rsidR="000A0B5F">
        <w:rPr>
          <w:rFonts w:ascii="Arial" w:hAnsi="Arial" w:cs="Arial"/>
          <w:b/>
          <w:noProof/>
          <w:lang w:eastAsia="de-DE"/>
        </w:rPr>
        <w:t>ntitel</w:t>
      </w:r>
      <w:r w:rsidR="000A0B5F">
        <w:rPr>
          <w:rFonts w:ascii="Arial" w:hAnsi="Arial" w:cs="Arial"/>
          <w:noProof/>
          <w:lang w:eastAsia="de-DE"/>
        </w:rPr>
        <w:t>:</w:t>
      </w:r>
      <w:r w:rsidR="000A0B5F">
        <w:rPr>
          <w:rFonts w:ascii="Arial" w:hAnsi="Arial" w:cs="Arial"/>
          <w:noProof/>
          <w:lang w:eastAsia="de-DE"/>
        </w:rPr>
        <w:tab/>
      </w:r>
      <w:r>
        <w:rPr>
          <w:rFonts w:ascii="Arial" w:hAnsi="Arial" w:cs="Arial"/>
          <w:noProof/>
          <w:lang w:eastAsia="de-DE"/>
        </w:rPr>
        <w:t>____________________________________________________________________________</w:t>
      </w:r>
    </w:p>
    <w:p w:rsidR="00DC21C3" w:rsidRDefault="00DC21C3">
      <w:pPr>
        <w:rPr>
          <w:rFonts w:ascii="Arial" w:hAnsi="Arial" w:cs="Arial"/>
          <w:noProof/>
          <w:lang w:eastAsia="de-DE"/>
        </w:rPr>
      </w:pPr>
    </w:p>
    <w:p w:rsidR="00FF0BF4" w:rsidRDefault="00DC21C3">
      <w:pPr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Hiermit bestätigen wir, dass die Anzahl der Teilnehmerinnen und Teilnehmer bei mindestens zehn Personen, die der ehrenamtlichen Personen bei mindestens zwei Personen lagen.</w:t>
      </w:r>
    </w:p>
    <w:p w:rsidR="00DC21C3" w:rsidRDefault="00DC21C3" w:rsidP="00DC21C3">
      <w:pPr>
        <w:pStyle w:val="Listenabsatz"/>
        <w:numPr>
          <w:ilvl w:val="0"/>
          <w:numId w:val="1"/>
        </w:numPr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ja</w:t>
      </w:r>
    </w:p>
    <w:p w:rsidR="00DC21C3" w:rsidRDefault="00DC21C3" w:rsidP="00DC21C3">
      <w:pPr>
        <w:pStyle w:val="Listenabsatz"/>
        <w:numPr>
          <w:ilvl w:val="0"/>
          <w:numId w:val="1"/>
        </w:numPr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>nein</w:t>
      </w:r>
    </w:p>
    <w:p w:rsidR="00FF0BF4" w:rsidRDefault="00DC21C3" w:rsidP="000A0B5F">
      <w:pPr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t xml:space="preserve">                       Wenn nein: bitte unten begründen</w:t>
      </w:r>
      <w:r w:rsidRPr="00DC21C3">
        <w:rPr>
          <w:rFonts w:ascii="Arial" w:hAnsi="Arial" w:cs="Arial"/>
          <w:noProof/>
          <w:lang w:eastAsia="de-DE"/>
        </w:rPr>
        <w:br/>
      </w:r>
      <w:r w:rsidR="00FA332B">
        <w:rPr>
          <w:rFonts w:ascii="Arial" w:hAnsi="Arial" w:cs="Arial"/>
          <w:noProof/>
          <w:lang w:eastAsia="de-DE"/>
        </w:rPr>
        <w:tab/>
      </w:r>
    </w:p>
    <w:p w:rsidR="00FF0BF4" w:rsidRPr="00FF0BF4" w:rsidRDefault="00FF0BF4">
      <w:pPr>
        <w:rPr>
          <w:rFonts w:ascii="Arial" w:hAnsi="Arial" w:cs="Arial"/>
          <w:b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>Beschreibung de</w:t>
      </w:r>
      <w:r w:rsidR="004D27B4">
        <w:rPr>
          <w:rFonts w:ascii="Arial" w:hAnsi="Arial" w:cs="Arial"/>
          <w:b/>
          <w:noProof/>
          <w:lang w:eastAsia="de-DE"/>
        </w:rPr>
        <w:t>s durchgeführten Angebots</w:t>
      </w:r>
      <w:r w:rsidR="006368CF">
        <w:rPr>
          <w:rFonts w:ascii="Arial" w:hAnsi="Arial" w:cs="Arial"/>
          <w:b/>
          <w:noProof/>
          <w:lang w:eastAsia="de-DE"/>
        </w:rPr>
        <w:t xml:space="preserve"> mit Nennung der Anzahl an Teilnehmerinnen und Teilnehmern</w:t>
      </w:r>
      <w:r w:rsidR="00835365">
        <w:rPr>
          <w:rFonts w:ascii="Arial" w:hAnsi="Arial" w:cs="Arial"/>
          <w:b/>
          <w:noProof/>
          <w:lang w:eastAsia="de-DE"/>
        </w:rPr>
        <w:t xml:space="preserve"> und welche Personenkreise dadurch erreicht wurden (z.B. Kinder, Frauen, Bewohner und Bewohnerinnen der Unterkunft XY</w:t>
      </w:r>
      <w:r w:rsidR="0026418E">
        <w:rPr>
          <w:rFonts w:ascii="Arial" w:hAnsi="Arial" w:cs="Arial"/>
          <w:b/>
          <w:noProof/>
          <w:lang w:eastAsia="de-DE"/>
        </w:rPr>
        <w:t>, G</w:t>
      </w:r>
      <w:r w:rsidR="00960D8A">
        <w:rPr>
          <w:rFonts w:ascii="Arial" w:hAnsi="Arial" w:cs="Arial"/>
          <w:b/>
          <w:noProof/>
          <w:lang w:eastAsia="de-DE"/>
        </w:rPr>
        <w:t>eflüchtete in Privatwohnungen</w:t>
      </w:r>
      <w:r w:rsidR="00835365">
        <w:rPr>
          <w:rFonts w:ascii="Arial" w:hAnsi="Arial" w:cs="Arial"/>
          <w:b/>
          <w:noProof/>
          <w:lang w:eastAsia="de-DE"/>
        </w:rPr>
        <w:t xml:space="preserve"> etc.)</w:t>
      </w:r>
      <w:r w:rsidRPr="00FF0BF4">
        <w:rPr>
          <w:rFonts w:ascii="Arial" w:hAnsi="Arial" w:cs="Arial"/>
          <w:b/>
          <w:noProof/>
          <w:lang w:eastAsia="de-DE"/>
        </w:rPr>
        <w:t>:</w:t>
      </w:r>
    </w:p>
    <w:p w:rsidR="00FF0BF4" w:rsidRDefault="00FF0BF4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FF0BF4" w:rsidTr="00FF0BF4">
        <w:tc>
          <w:tcPr>
            <w:tcW w:w="14427" w:type="dxa"/>
          </w:tcPr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 w:rsidP="00FA332B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C54023" w:rsidRDefault="00C54023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33417" w:rsidRDefault="00A33417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33417" w:rsidRDefault="00A33417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33417" w:rsidRDefault="00A33417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33417" w:rsidRDefault="00A33417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33417" w:rsidRDefault="00A33417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33417" w:rsidRDefault="00A33417">
            <w:pPr>
              <w:rPr>
                <w:rFonts w:ascii="Arial" w:hAnsi="Arial" w:cs="Arial"/>
                <w:noProof/>
                <w:lang w:eastAsia="de-DE"/>
              </w:rPr>
            </w:pPr>
          </w:p>
          <w:p w:rsidR="00A33417" w:rsidRDefault="00A33417">
            <w:pPr>
              <w:rPr>
                <w:rFonts w:ascii="Arial" w:hAnsi="Arial" w:cs="Arial"/>
                <w:noProof/>
                <w:lang w:eastAsia="de-DE"/>
              </w:rPr>
            </w:pPr>
          </w:p>
          <w:p w:rsidR="00FF0BF4" w:rsidRDefault="00FF0BF4">
            <w:pPr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Pr="00FF0BF4" w:rsidRDefault="00FF0BF4">
      <w:pPr>
        <w:rPr>
          <w:rFonts w:ascii="Arial" w:hAnsi="Arial" w:cs="Arial"/>
          <w:b/>
          <w:noProof/>
          <w:lang w:eastAsia="de-DE"/>
        </w:rPr>
      </w:pPr>
      <w:r w:rsidRPr="00FF0BF4">
        <w:rPr>
          <w:rFonts w:ascii="Arial" w:hAnsi="Arial" w:cs="Arial"/>
          <w:b/>
          <w:noProof/>
          <w:lang w:eastAsia="de-DE"/>
        </w:rPr>
        <w:t xml:space="preserve">An der Durchführung der Maßnahme waren folgende </w:t>
      </w:r>
      <w:r>
        <w:rPr>
          <w:rFonts w:ascii="Arial" w:hAnsi="Arial" w:cs="Arial"/>
          <w:b/>
          <w:noProof/>
          <w:lang w:eastAsia="de-DE"/>
        </w:rPr>
        <w:t>E</w:t>
      </w:r>
      <w:r w:rsidRPr="00FF0BF4">
        <w:rPr>
          <w:rFonts w:ascii="Arial" w:hAnsi="Arial" w:cs="Arial"/>
          <w:b/>
          <w:noProof/>
          <w:lang w:eastAsia="de-DE"/>
        </w:rPr>
        <w:t>hrenamtliche beteiligt:</w:t>
      </w:r>
    </w:p>
    <w:p w:rsidR="00FF0BF4" w:rsidRDefault="00FF0BF4">
      <w:pPr>
        <w:rPr>
          <w:rFonts w:ascii="Arial" w:hAnsi="Arial" w:cs="Arial"/>
          <w:noProof/>
          <w:lang w:eastAsia="de-DE"/>
        </w:rPr>
      </w:pPr>
    </w:p>
    <w:tbl>
      <w:tblPr>
        <w:tblStyle w:val="Tabellenraster"/>
        <w:tblW w:w="0" w:type="auto"/>
        <w:tblInd w:w="-34" w:type="dxa"/>
        <w:tblLook w:val="04A0" w:firstRow="1" w:lastRow="0" w:firstColumn="1" w:lastColumn="0" w:noHBand="0" w:noVBand="1"/>
      </w:tblPr>
      <w:tblGrid>
        <w:gridCol w:w="938"/>
        <w:gridCol w:w="6575"/>
        <w:gridCol w:w="6663"/>
      </w:tblGrid>
      <w:tr w:rsidR="008C7246" w:rsidRPr="00FF0BF4" w:rsidTr="008C7246">
        <w:trPr>
          <w:tblHeader/>
        </w:trPr>
        <w:tc>
          <w:tcPr>
            <w:tcW w:w="938" w:type="dxa"/>
          </w:tcPr>
          <w:p w:rsidR="008C7246" w:rsidRPr="00FF0BF4" w:rsidRDefault="008C7246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>
              <w:rPr>
                <w:rFonts w:ascii="Arial" w:hAnsi="Arial" w:cs="Arial"/>
                <w:b/>
                <w:noProof/>
                <w:lang w:eastAsia="de-DE"/>
              </w:rPr>
              <w:t>lfd. Nr.</w:t>
            </w:r>
          </w:p>
        </w:tc>
        <w:tc>
          <w:tcPr>
            <w:tcW w:w="6575" w:type="dxa"/>
          </w:tcPr>
          <w:p w:rsidR="008C7246" w:rsidRPr="00FF0BF4" w:rsidRDefault="008C7246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FF0BF4">
              <w:rPr>
                <w:rFonts w:ascii="Arial" w:hAnsi="Arial" w:cs="Arial"/>
                <w:b/>
                <w:noProof/>
                <w:lang w:eastAsia="de-DE"/>
              </w:rPr>
              <w:t>Name</w:t>
            </w:r>
          </w:p>
        </w:tc>
        <w:tc>
          <w:tcPr>
            <w:tcW w:w="6663" w:type="dxa"/>
          </w:tcPr>
          <w:p w:rsidR="008C7246" w:rsidRPr="00FF0BF4" w:rsidRDefault="008C7246" w:rsidP="00FF0BF4">
            <w:pPr>
              <w:spacing w:before="120" w:after="120"/>
              <w:rPr>
                <w:rFonts w:ascii="Arial" w:hAnsi="Arial" w:cs="Arial"/>
                <w:b/>
                <w:noProof/>
                <w:lang w:eastAsia="de-DE"/>
              </w:rPr>
            </w:pPr>
            <w:r w:rsidRPr="00FF0BF4">
              <w:rPr>
                <w:rFonts w:ascii="Arial" w:hAnsi="Arial" w:cs="Arial"/>
                <w:b/>
                <w:noProof/>
                <w:lang w:eastAsia="de-DE"/>
              </w:rPr>
              <w:t>Vorname</w:t>
            </w:r>
          </w:p>
        </w:tc>
      </w:tr>
      <w:tr w:rsidR="008C7246" w:rsidTr="008C7246">
        <w:tc>
          <w:tcPr>
            <w:tcW w:w="938" w:type="dxa"/>
          </w:tcPr>
          <w:p w:rsidR="008C7246" w:rsidRPr="00283DBA" w:rsidRDefault="008C7246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1</w:t>
            </w:r>
          </w:p>
        </w:tc>
        <w:tc>
          <w:tcPr>
            <w:tcW w:w="6575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663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C7246" w:rsidTr="008C7246">
        <w:tc>
          <w:tcPr>
            <w:tcW w:w="938" w:type="dxa"/>
          </w:tcPr>
          <w:p w:rsidR="008C7246" w:rsidRPr="00283DBA" w:rsidRDefault="008C7246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2</w:t>
            </w:r>
          </w:p>
        </w:tc>
        <w:tc>
          <w:tcPr>
            <w:tcW w:w="6575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663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C7246" w:rsidTr="008C7246">
        <w:tc>
          <w:tcPr>
            <w:tcW w:w="938" w:type="dxa"/>
          </w:tcPr>
          <w:p w:rsidR="008C7246" w:rsidRPr="00283DBA" w:rsidRDefault="008C7246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3</w:t>
            </w:r>
          </w:p>
        </w:tc>
        <w:tc>
          <w:tcPr>
            <w:tcW w:w="6575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663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C7246" w:rsidTr="008C7246">
        <w:tc>
          <w:tcPr>
            <w:tcW w:w="938" w:type="dxa"/>
          </w:tcPr>
          <w:p w:rsidR="008C7246" w:rsidRPr="00283DBA" w:rsidRDefault="008C7246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4</w:t>
            </w:r>
          </w:p>
        </w:tc>
        <w:tc>
          <w:tcPr>
            <w:tcW w:w="6575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663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C7246" w:rsidTr="008C7246">
        <w:tc>
          <w:tcPr>
            <w:tcW w:w="938" w:type="dxa"/>
          </w:tcPr>
          <w:p w:rsidR="008C7246" w:rsidRPr="00283DBA" w:rsidRDefault="008C7246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5</w:t>
            </w:r>
          </w:p>
        </w:tc>
        <w:tc>
          <w:tcPr>
            <w:tcW w:w="6575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663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C7246" w:rsidTr="008C7246">
        <w:tc>
          <w:tcPr>
            <w:tcW w:w="938" w:type="dxa"/>
          </w:tcPr>
          <w:p w:rsidR="008C7246" w:rsidRPr="00283DBA" w:rsidRDefault="008C7246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6</w:t>
            </w:r>
          </w:p>
        </w:tc>
        <w:tc>
          <w:tcPr>
            <w:tcW w:w="6575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663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C7246" w:rsidTr="008C7246">
        <w:tc>
          <w:tcPr>
            <w:tcW w:w="938" w:type="dxa"/>
          </w:tcPr>
          <w:p w:rsidR="008C7246" w:rsidRPr="00283DBA" w:rsidRDefault="008C7246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7</w:t>
            </w:r>
          </w:p>
        </w:tc>
        <w:tc>
          <w:tcPr>
            <w:tcW w:w="6575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663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C7246" w:rsidTr="008C7246">
        <w:tc>
          <w:tcPr>
            <w:tcW w:w="938" w:type="dxa"/>
          </w:tcPr>
          <w:p w:rsidR="008C7246" w:rsidRPr="00283DBA" w:rsidRDefault="008C7246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8</w:t>
            </w:r>
          </w:p>
        </w:tc>
        <w:tc>
          <w:tcPr>
            <w:tcW w:w="6575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663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C7246" w:rsidTr="008C7246">
        <w:tc>
          <w:tcPr>
            <w:tcW w:w="938" w:type="dxa"/>
          </w:tcPr>
          <w:p w:rsidR="008C7246" w:rsidRPr="00283DBA" w:rsidRDefault="008C7246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9</w:t>
            </w:r>
          </w:p>
        </w:tc>
        <w:tc>
          <w:tcPr>
            <w:tcW w:w="6575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663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  <w:tr w:rsidR="008C7246" w:rsidTr="008C7246">
        <w:tc>
          <w:tcPr>
            <w:tcW w:w="938" w:type="dxa"/>
          </w:tcPr>
          <w:p w:rsidR="008C7246" w:rsidRPr="00283DBA" w:rsidRDefault="008C7246" w:rsidP="00283DBA">
            <w:pPr>
              <w:spacing w:before="120" w:after="120"/>
              <w:jc w:val="right"/>
              <w:rPr>
                <w:rFonts w:ascii="Arial" w:hAnsi="Arial" w:cs="Arial"/>
                <w:b/>
                <w:noProof/>
                <w:lang w:eastAsia="de-DE"/>
              </w:rPr>
            </w:pPr>
            <w:r w:rsidRPr="00283DBA">
              <w:rPr>
                <w:rFonts w:ascii="Arial" w:hAnsi="Arial" w:cs="Arial"/>
                <w:b/>
                <w:noProof/>
                <w:lang w:eastAsia="de-DE"/>
              </w:rPr>
              <w:t>10</w:t>
            </w:r>
          </w:p>
        </w:tc>
        <w:tc>
          <w:tcPr>
            <w:tcW w:w="6575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  <w:tc>
          <w:tcPr>
            <w:tcW w:w="6663" w:type="dxa"/>
          </w:tcPr>
          <w:p w:rsidR="008C7246" w:rsidRDefault="008C7246" w:rsidP="00FF0BF4">
            <w:pPr>
              <w:spacing w:before="120" w:after="120"/>
              <w:rPr>
                <w:rFonts w:ascii="Arial" w:hAnsi="Arial" w:cs="Arial"/>
                <w:noProof/>
                <w:lang w:eastAsia="de-DE"/>
              </w:rPr>
            </w:pPr>
          </w:p>
        </w:tc>
      </w:tr>
    </w:tbl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Default="00FF0BF4">
      <w:pPr>
        <w:rPr>
          <w:rFonts w:ascii="Arial" w:hAnsi="Arial" w:cs="Arial"/>
          <w:noProof/>
          <w:lang w:eastAsia="de-DE"/>
        </w:rPr>
      </w:pPr>
    </w:p>
    <w:p w:rsidR="00FF0BF4" w:rsidRDefault="00FF0BF4">
      <w:pPr>
        <w:rPr>
          <w:rFonts w:ascii="Arial" w:hAnsi="Arial" w:cs="Arial"/>
          <w:noProof/>
          <w:lang w:eastAsia="de-DE"/>
        </w:rPr>
      </w:pPr>
    </w:p>
    <w:sectPr w:rsidR="00FF0BF4" w:rsidSect="00024782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82" w:rsidRDefault="00024782" w:rsidP="00024782">
      <w:r>
        <w:separator/>
      </w:r>
    </w:p>
  </w:endnote>
  <w:endnote w:type="continuationSeparator" w:id="0">
    <w:p w:rsidR="00024782" w:rsidRDefault="00024782" w:rsidP="00024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332B" w:rsidRDefault="00FA332B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60329788" wp14:editId="0FEC2ADB">
          <wp:simplePos x="0" y="0"/>
          <wp:positionH relativeFrom="column">
            <wp:posOffset>76835</wp:posOffset>
          </wp:positionH>
          <wp:positionV relativeFrom="paragraph">
            <wp:posOffset>-135890</wp:posOffset>
          </wp:positionV>
          <wp:extent cx="670560" cy="640080"/>
          <wp:effectExtent l="0" t="0" r="0" b="7620"/>
          <wp:wrapTight wrapText="bothSides">
            <wp:wrapPolygon edited="0">
              <wp:start x="0" y="0"/>
              <wp:lineTo x="0" y="21214"/>
              <wp:lineTo x="20864" y="21214"/>
              <wp:lineTo x="20864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82" w:rsidRDefault="00024782" w:rsidP="00024782">
      <w:r>
        <w:separator/>
      </w:r>
    </w:p>
  </w:footnote>
  <w:footnote w:type="continuationSeparator" w:id="0">
    <w:p w:rsidR="00024782" w:rsidRDefault="00024782" w:rsidP="00024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82" w:rsidRPr="00371D5C" w:rsidRDefault="00024782" w:rsidP="00024782">
    <w:pPr>
      <w:rPr>
        <w:rFonts w:ascii="Arial" w:hAnsi="Arial" w:cs="Arial"/>
        <w:b/>
        <w:noProof/>
        <w:lang w:eastAsia="de-DE"/>
      </w:rPr>
    </w:pPr>
    <w:r w:rsidRPr="00371D5C">
      <w:rPr>
        <w:rFonts w:ascii="Arial" w:hAnsi="Arial" w:cs="Arial"/>
        <w:b/>
        <w:noProof/>
        <w:lang w:eastAsia="de-DE"/>
      </w:rPr>
      <w:t xml:space="preserve">KOMM-AN NRW </w:t>
    </w:r>
    <w:r w:rsidR="00FF60F8">
      <w:rPr>
        <w:rFonts w:ascii="Arial" w:hAnsi="Arial" w:cs="Arial"/>
        <w:b/>
        <w:noProof/>
        <w:lang w:eastAsia="de-DE"/>
      </w:rPr>
      <w:t>2021</w:t>
    </w:r>
    <w:r w:rsidR="008C7246">
      <w:rPr>
        <w:rFonts w:ascii="Arial" w:hAnsi="Arial" w:cs="Arial"/>
        <w:b/>
        <w:noProof/>
        <w:lang w:eastAsia="de-DE"/>
      </w:rPr>
      <w:t xml:space="preserve"> </w:t>
    </w:r>
    <w:r w:rsidRPr="00371D5C">
      <w:rPr>
        <w:rFonts w:ascii="Arial" w:hAnsi="Arial" w:cs="Arial"/>
        <w:b/>
        <w:noProof/>
        <w:lang w:eastAsia="de-DE"/>
      </w:rPr>
      <w:t>Programm zur Förderung der Integration von Flüchtlingen in den Kommunen</w:t>
    </w:r>
  </w:p>
  <w:p w:rsidR="00024782" w:rsidRPr="00024782" w:rsidRDefault="00024782" w:rsidP="00CB4713">
    <w:pPr>
      <w:pStyle w:val="Kopfzeile"/>
      <w:rPr>
        <w:u w:val="single"/>
      </w:rPr>
    </w:pPr>
    <w:r w:rsidRPr="00371D5C">
      <w:rPr>
        <w:rFonts w:ascii="Arial" w:hAnsi="Arial" w:cs="Arial"/>
        <w:noProof/>
        <w:u w:val="single"/>
        <w:lang w:eastAsia="de-DE"/>
      </w:rPr>
      <w:t>hier</w:t>
    </w:r>
    <w:r w:rsidRPr="00371D5C">
      <w:rPr>
        <w:rFonts w:ascii="Arial" w:hAnsi="Arial" w:cs="Arial"/>
        <w:noProof/>
        <w:lang w:eastAsia="de-DE"/>
      </w:rPr>
      <w:t xml:space="preserve">: </w:t>
    </w:r>
    <w:r w:rsidRPr="00CB4713">
      <w:rPr>
        <w:rFonts w:ascii="Arial" w:hAnsi="Arial" w:cs="Arial"/>
      </w:rPr>
      <w:t>Anlage zum Verwendungsnachweis für Drittempfänger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6FC2"/>
    <w:multiLevelType w:val="hybridMultilevel"/>
    <w:tmpl w:val="77CC2CA4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5C"/>
    <w:rsid w:val="00023F33"/>
    <w:rsid w:val="00024782"/>
    <w:rsid w:val="00084D12"/>
    <w:rsid w:val="000A0B5F"/>
    <w:rsid w:val="0010205B"/>
    <w:rsid w:val="00112742"/>
    <w:rsid w:val="001A3382"/>
    <w:rsid w:val="0026418E"/>
    <w:rsid w:val="00283DBA"/>
    <w:rsid w:val="002944E2"/>
    <w:rsid w:val="002C290E"/>
    <w:rsid w:val="00371D5C"/>
    <w:rsid w:val="00392D69"/>
    <w:rsid w:val="004D27B4"/>
    <w:rsid w:val="0060135B"/>
    <w:rsid w:val="00610778"/>
    <w:rsid w:val="006368CF"/>
    <w:rsid w:val="00675EEA"/>
    <w:rsid w:val="00697296"/>
    <w:rsid w:val="006A4D92"/>
    <w:rsid w:val="006F366D"/>
    <w:rsid w:val="007F1872"/>
    <w:rsid w:val="00815A7A"/>
    <w:rsid w:val="00835365"/>
    <w:rsid w:val="00847595"/>
    <w:rsid w:val="008C7246"/>
    <w:rsid w:val="00960D8A"/>
    <w:rsid w:val="00A33417"/>
    <w:rsid w:val="00A6511A"/>
    <w:rsid w:val="00BA7312"/>
    <w:rsid w:val="00BB24EA"/>
    <w:rsid w:val="00C54023"/>
    <w:rsid w:val="00C74C87"/>
    <w:rsid w:val="00CB4713"/>
    <w:rsid w:val="00DC21C3"/>
    <w:rsid w:val="00FA332B"/>
    <w:rsid w:val="00FA6589"/>
    <w:rsid w:val="00FF0BF4"/>
    <w:rsid w:val="00FF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E3658CF"/>
  <w15:docId w15:val="{D47ABE8B-82E9-4200-8563-7739D48A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1D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1D5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71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24782"/>
  </w:style>
  <w:style w:type="paragraph" w:styleId="Fuzeile">
    <w:name w:val="footer"/>
    <w:basedOn w:val="Standard"/>
    <w:link w:val="FuzeileZchn"/>
    <w:uiPriority w:val="99"/>
    <w:unhideWhenUsed/>
    <w:rsid w:val="000247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24782"/>
  </w:style>
  <w:style w:type="paragraph" w:styleId="Listenabsatz">
    <w:name w:val="List Paragraph"/>
    <w:basedOn w:val="Standard"/>
    <w:uiPriority w:val="34"/>
    <w:qFormat/>
    <w:rsid w:val="00DC2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Köln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Plogmann, Sigrun</dc:creator>
  <cp:lastModifiedBy>Plogmann, Sigrun</cp:lastModifiedBy>
  <cp:revision>3</cp:revision>
  <dcterms:created xsi:type="dcterms:W3CDTF">2021-06-08T14:46:00Z</dcterms:created>
  <dcterms:modified xsi:type="dcterms:W3CDTF">2021-11-26T08:36:00Z</dcterms:modified>
</cp:coreProperties>
</file>